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中国输血协会团体标准</w:t>
      </w:r>
      <w:r>
        <w:rPr>
          <w:b/>
          <w:sz w:val="30"/>
          <w:szCs w:val="30"/>
        </w:rPr>
        <w:t>复审</w:t>
      </w:r>
      <w:r>
        <w:rPr>
          <w:rFonts w:hint="eastAsia"/>
          <w:b/>
          <w:sz w:val="30"/>
          <w:szCs w:val="30"/>
        </w:rPr>
        <w:t>表</w:t>
      </w:r>
    </w:p>
    <w:p>
      <w:pPr>
        <w:jc w:val="center"/>
        <w:rPr>
          <w:b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7"/>
        <w:gridCol w:w="1433"/>
        <w:gridCol w:w="165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</w:t>
            </w:r>
            <w:r>
              <w:rPr>
                <w:rFonts w:ascii="黑体" w:hAnsi="黑体" w:eastAsia="黑体"/>
                <w:sz w:val="24"/>
                <w:szCs w:val="24"/>
              </w:rPr>
              <w:t>编号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标准名称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  <w:r>
              <w:rPr>
                <w:rFonts w:ascii="黑体" w:hAnsi="黑体" w:eastAsia="黑体"/>
                <w:sz w:val="24"/>
                <w:szCs w:val="24"/>
              </w:rPr>
              <w:t>起草单位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复审机构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主研单位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分支机构名称：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复审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要点1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该</w:t>
            </w:r>
            <w:r>
              <w:t>标准的</w:t>
            </w:r>
            <w:r>
              <w:rPr>
                <w:rFonts w:hint="eastAsia"/>
              </w:rPr>
              <w:t>编写格式符合GB/T 1.1的要求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复审要点2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标准对应的产品、技术和服务持续适用，且标准分类、 技术要求、参数满足行业需求。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复审要点3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标准与国家相关法律法规、政策协调一致。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ind w:firstLine="480" w:firstLineChars="2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复审要点4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标准与国家标准或行业标准、其他团体标准协调一致，不存在交叉。标准技术要求不低于国标、行标。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修订总体建议及依据（修订建议见附件）</w:t>
            </w:r>
          </w:p>
          <w:p>
            <w:pPr>
              <w:jc w:val="center"/>
              <w:rPr>
                <w:rFonts w:hint="eastAsia" w:ascii="仿宋" w:hAnsi="仿宋" w:eastAsia="黑体"/>
                <w:sz w:val="24"/>
                <w:szCs w:val="24"/>
                <w:lang w:eastAsia="zh-CN"/>
              </w:rPr>
            </w:pPr>
          </w:p>
        </w:tc>
        <w:tc>
          <w:tcPr>
            <w:tcW w:w="6474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复审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意见及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机构签字/盖章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复审意见：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□继续有效；□修订；□废止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ind w:firstLine="2880" w:firstLineChars="1200"/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复审机构签字/盖章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附件：《中国输血协会团体标准</w:t>
      </w:r>
      <w:r>
        <w:rPr>
          <w:rFonts w:hint="eastAsia" w:ascii="黑体" w:hAnsi="黑体" w:eastAsia="黑体"/>
          <w:sz w:val="24"/>
          <w:szCs w:val="24"/>
        </w:rPr>
        <w:t>复审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修订建议汇总</w:t>
      </w:r>
      <w:r>
        <w:rPr>
          <w:rFonts w:hint="eastAsia" w:ascii="黑体" w:hAnsi="黑体" w:eastAsia="黑体"/>
          <w:sz w:val="24"/>
          <w:szCs w:val="24"/>
        </w:rPr>
        <w:t>表</w:t>
      </w:r>
      <w:r>
        <w:rPr>
          <w:rFonts w:hint="eastAsia" w:ascii="黑体" w:hAnsi="黑体" w:eastAsia="黑体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98" w:charSpace="0"/>
        </w:sect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中国输血协会团体标准</w:t>
      </w:r>
      <w:r>
        <w:rPr>
          <w:b/>
          <w:sz w:val="30"/>
          <w:szCs w:val="30"/>
        </w:rPr>
        <w:t>复审</w:t>
      </w:r>
      <w:r>
        <w:rPr>
          <w:rFonts w:hint="eastAsia"/>
          <w:b/>
          <w:sz w:val="30"/>
          <w:szCs w:val="30"/>
          <w:lang w:val="en-US" w:eastAsia="zh-CN"/>
        </w:rPr>
        <w:t>修订建议汇总</w:t>
      </w:r>
      <w:r>
        <w:rPr>
          <w:rFonts w:hint="eastAsia"/>
          <w:b/>
          <w:sz w:val="30"/>
          <w:szCs w:val="30"/>
        </w:rPr>
        <w:t>表</w:t>
      </w:r>
    </w:p>
    <w:p>
      <w:pPr>
        <w:jc w:val="both"/>
        <w:rPr>
          <w:rFonts w:hint="eastAsia"/>
          <w:b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标准编号</w:t>
      </w: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b/>
          <w:sz w:val="30"/>
          <w:szCs w:val="30"/>
          <w:u w:val="none"/>
          <w:lang w:val="en-US" w:eastAsia="zh-CN"/>
        </w:rPr>
        <w:t xml:space="preserve">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标准名称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b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主要起草单位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30"/>
          <w:szCs w:val="30"/>
          <w:u w:val="none"/>
          <w:lang w:val="en-US" w:eastAsia="zh-CN"/>
        </w:rPr>
        <w:t xml:space="preserve">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复审机构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50"/>
        <w:gridCol w:w="4833"/>
        <w:gridCol w:w="286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主要依据</w:t>
            </w: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/>
          <w:sz w:val="24"/>
          <w:szCs w:val="24"/>
          <w:u w:val="single"/>
          <w:lang w:val="en-US" w:eastAsia="zh-CN"/>
        </w:rPr>
      </w:pPr>
    </w:p>
    <w:p>
      <w:pPr>
        <w:jc w:val="center"/>
        <w:rPr>
          <w:b/>
          <w:sz w:val="30"/>
          <w:szCs w:val="30"/>
        </w:rPr>
      </w:pPr>
    </w:p>
    <w:sectPr>
      <w:pgSz w:w="16838" w:h="11906" w:orient="landscape"/>
      <w:pgMar w:top="1587" w:right="2098" w:bottom="1474" w:left="1985" w:header="851" w:footer="992" w:gutter="0"/>
      <w:cols w:space="0" w:num="1"/>
      <w:rtlGutter w:val="0"/>
      <w:docGrid w:type="lines" w:linePitch="4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r>
      <w:rPr>
        <w:rFonts w:hint="eastAsia"/>
      </w:rPr>
      <w:t xml:space="preserve">中国输血协会团体标准 </w:t>
    </w:r>
    <w:r>
      <w:rPr>
        <w:rFonts w:hint="eastAsia"/>
        <w:lang w:val="en-US" w:eastAsia="zh-CN"/>
      </w:rPr>
      <w:t>12</w:t>
    </w:r>
    <w:r>
      <w:rPr>
        <w:rFonts w:hint="eastAsia"/>
      </w:rPr>
      <w:t>-20</w:t>
    </w:r>
    <w:r>
      <w:rPr>
        <w:rFonts w:hint="eastAsia"/>
        <w:lang w:val="en-US" w:eastAsia="zh-CN"/>
      </w:rPr>
      <w:t>23</w:t>
    </w:r>
    <w:r>
      <w:rPr>
        <w:rFonts w:hint="eastAsia"/>
      </w:rPr>
      <w:t>0</w:t>
    </w:r>
    <w:r>
      <w:rPr>
        <w:rFonts w:hint="eastAsia"/>
        <w:lang w:val="en-US" w:eastAsia="zh-CN"/>
      </w:rPr>
      <w:t>201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MmQ0OTMzMTg2YjM4M2Q3NzgyYTUyNzM5NDU2M2EifQ=="/>
  </w:docVars>
  <w:rsids>
    <w:rsidRoot w:val="00784BC6"/>
    <w:rsid w:val="005D6F31"/>
    <w:rsid w:val="006308DB"/>
    <w:rsid w:val="006E4229"/>
    <w:rsid w:val="00776810"/>
    <w:rsid w:val="00784BC6"/>
    <w:rsid w:val="00917641"/>
    <w:rsid w:val="00A11EF7"/>
    <w:rsid w:val="00CD0487"/>
    <w:rsid w:val="00ED3EFB"/>
    <w:rsid w:val="00F966B9"/>
    <w:rsid w:val="130B2BFA"/>
    <w:rsid w:val="139B1CC3"/>
    <w:rsid w:val="1E733517"/>
    <w:rsid w:val="1E8666D8"/>
    <w:rsid w:val="31524FA0"/>
    <w:rsid w:val="318B5C4A"/>
    <w:rsid w:val="3765336D"/>
    <w:rsid w:val="38BD38B5"/>
    <w:rsid w:val="596A4F3B"/>
    <w:rsid w:val="62EC0215"/>
    <w:rsid w:val="7A4A24F3"/>
    <w:rsid w:val="7C2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357</Characters>
  <Lines>4</Lines>
  <Paragraphs>1</Paragraphs>
  <TotalTime>8</TotalTime>
  <ScaleCrop>false</ScaleCrop>
  <LinksUpToDate>false</LinksUpToDate>
  <CharactersWithSpaces>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2022-03-22T03:17:00Z</dcterms:created>
  <dc:creator>dell</dc:creator>
  <cp:lastModifiedBy>花仙子精灵</cp:lastModifiedBy>
  <dcterms:modified xsi:type="dcterms:W3CDTF">2023-11-13T01:38:34Z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910FD5F59F284E31B74ED87A3E7D42BD</vt:lpwstr>
  </property>
</Properties>
</file>